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8E" w:rsidRDefault="005F148E" w:rsidP="00CF1ABA">
      <w:pPr>
        <w:spacing w:line="360" w:lineRule="auto"/>
        <w:jc w:val="center"/>
        <w:rPr>
          <w:rFonts w:ascii="黑体" w:eastAsia="黑体" w:hAnsi="黑体" w:hint="eastAsia"/>
          <w:b/>
          <w:sz w:val="28"/>
          <w:szCs w:val="28"/>
        </w:rPr>
      </w:pPr>
      <w:r w:rsidRPr="005F148E">
        <w:rPr>
          <w:rFonts w:ascii="黑体" w:eastAsia="黑体" w:hAnsi="黑体" w:hint="eastAsia"/>
          <w:b/>
          <w:sz w:val="28"/>
          <w:szCs w:val="28"/>
        </w:rPr>
        <w:t>湖南科技大学化学化工学院2019年硕士研究生招生复试</w:t>
      </w:r>
    </w:p>
    <w:p w:rsidR="005F148E" w:rsidRDefault="005F148E" w:rsidP="00CF1ABA">
      <w:pPr>
        <w:spacing w:line="360" w:lineRule="auto"/>
        <w:jc w:val="center"/>
        <w:rPr>
          <w:rFonts w:ascii="黑体" w:eastAsia="黑体" w:hAnsi="黑体" w:hint="eastAsia"/>
          <w:b/>
          <w:sz w:val="28"/>
          <w:szCs w:val="28"/>
        </w:rPr>
      </w:pPr>
      <w:r w:rsidRPr="005F148E">
        <w:rPr>
          <w:rFonts w:ascii="黑体" w:eastAsia="黑体" w:hAnsi="黑体" w:hint="eastAsia"/>
          <w:b/>
          <w:sz w:val="28"/>
          <w:szCs w:val="28"/>
        </w:rPr>
        <w:t>综合面试操作规范及评分办法和标准</w:t>
      </w:r>
    </w:p>
    <w:p w:rsidR="00291B06" w:rsidRPr="000D11EC" w:rsidRDefault="00291B06" w:rsidP="00CF1ABA">
      <w:pPr>
        <w:spacing w:line="360" w:lineRule="auto"/>
        <w:jc w:val="center"/>
        <w:rPr>
          <w:rFonts w:ascii="黑体" w:eastAsia="黑体" w:hAnsi="黑体"/>
          <w:b/>
          <w:sz w:val="28"/>
          <w:szCs w:val="28"/>
        </w:rPr>
      </w:pPr>
    </w:p>
    <w:p w:rsidR="006D0525" w:rsidRPr="00387AF2" w:rsidRDefault="00CF57F9" w:rsidP="006D0525">
      <w:pPr>
        <w:spacing w:line="360" w:lineRule="auto"/>
        <w:ind w:firstLineChars="200" w:firstLine="480"/>
        <w:jc w:val="left"/>
        <w:rPr>
          <w:rFonts w:ascii="Times New Roman" w:hAnsi="Times New Roman" w:cs="Times New Roman"/>
          <w:sz w:val="24"/>
          <w:szCs w:val="24"/>
        </w:rPr>
      </w:pPr>
      <w:r w:rsidRPr="00387AF2">
        <w:rPr>
          <w:rFonts w:ascii="Times New Roman" w:hAnsi="Times New Roman" w:cs="Times New Roman"/>
          <w:color w:val="000000"/>
          <w:kern w:val="0"/>
          <w:sz w:val="24"/>
        </w:rPr>
        <w:t>为进一步落实教育部《</w:t>
      </w:r>
      <w:r w:rsidRPr="00387AF2">
        <w:rPr>
          <w:rFonts w:ascii="Times New Roman" w:hAnsi="Times New Roman" w:cs="Times New Roman"/>
          <w:color w:val="000000"/>
          <w:kern w:val="0"/>
          <w:sz w:val="24"/>
        </w:rPr>
        <w:t>2019</w:t>
      </w:r>
      <w:r w:rsidRPr="00387AF2">
        <w:rPr>
          <w:rFonts w:ascii="Times New Roman" w:hAnsi="Times New Roman" w:cs="Times New Roman"/>
          <w:color w:val="000000"/>
          <w:kern w:val="0"/>
          <w:sz w:val="24"/>
        </w:rPr>
        <w:t>年全国硕士研究生招生工作管理规定》（教学〔</w:t>
      </w:r>
      <w:r w:rsidRPr="00387AF2">
        <w:rPr>
          <w:rFonts w:ascii="Times New Roman" w:hAnsi="Times New Roman" w:cs="Times New Roman"/>
          <w:color w:val="000000"/>
          <w:kern w:val="0"/>
          <w:sz w:val="24"/>
        </w:rPr>
        <w:t>2018</w:t>
      </w:r>
      <w:r w:rsidRPr="00387AF2">
        <w:rPr>
          <w:rFonts w:ascii="Times New Roman" w:hAnsi="Times New Roman" w:cs="Times New Roman"/>
          <w:color w:val="000000"/>
          <w:kern w:val="0"/>
          <w:sz w:val="24"/>
        </w:rPr>
        <w:t>〕</w:t>
      </w:r>
      <w:r w:rsidRPr="00387AF2">
        <w:rPr>
          <w:rFonts w:ascii="Times New Roman" w:hAnsi="Times New Roman" w:cs="Times New Roman"/>
          <w:color w:val="000000"/>
          <w:kern w:val="0"/>
          <w:sz w:val="24"/>
        </w:rPr>
        <w:t>5</w:t>
      </w:r>
      <w:r w:rsidRPr="00387AF2">
        <w:rPr>
          <w:rFonts w:ascii="Times New Roman" w:hAnsi="Times New Roman" w:cs="Times New Roman"/>
          <w:color w:val="000000"/>
          <w:kern w:val="0"/>
          <w:sz w:val="24"/>
        </w:rPr>
        <w:t>号）、《教育部办公厅关于做好硕士研究生招生调剂工作的通知》（教学厅〔</w:t>
      </w:r>
      <w:r w:rsidRPr="00387AF2">
        <w:rPr>
          <w:rFonts w:ascii="Times New Roman" w:hAnsi="Times New Roman" w:cs="Times New Roman"/>
          <w:color w:val="000000"/>
          <w:kern w:val="0"/>
          <w:sz w:val="24"/>
        </w:rPr>
        <w:t>2019</w:t>
      </w:r>
      <w:r w:rsidRPr="00387AF2">
        <w:rPr>
          <w:rFonts w:ascii="Times New Roman" w:hAnsi="Times New Roman" w:cs="Times New Roman"/>
          <w:color w:val="000000"/>
          <w:kern w:val="0"/>
          <w:sz w:val="24"/>
        </w:rPr>
        <w:t>〕</w:t>
      </w:r>
      <w:r w:rsidRPr="00387AF2">
        <w:rPr>
          <w:rFonts w:ascii="Times New Roman" w:hAnsi="Times New Roman" w:cs="Times New Roman"/>
          <w:color w:val="000000"/>
          <w:kern w:val="0"/>
          <w:sz w:val="24"/>
        </w:rPr>
        <w:t>2</w:t>
      </w:r>
      <w:r w:rsidRPr="00387AF2">
        <w:rPr>
          <w:rFonts w:ascii="Times New Roman" w:hAnsi="Times New Roman" w:cs="Times New Roman"/>
          <w:color w:val="000000"/>
          <w:kern w:val="0"/>
          <w:sz w:val="24"/>
        </w:rPr>
        <w:t>号）和湖南省考试院硕士研究生招生录取工作会议精神，</w:t>
      </w:r>
      <w:r w:rsidR="006D0525" w:rsidRPr="00387AF2">
        <w:rPr>
          <w:rFonts w:ascii="Times New Roman" w:hAnsi="Times New Roman" w:cs="Times New Roman"/>
          <w:color w:val="000000"/>
          <w:kern w:val="0"/>
          <w:sz w:val="24"/>
        </w:rPr>
        <w:t>根据湖南科技大学《关于进一步规范复试调剂工作的通知》</w:t>
      </w:r>
      <w:r w:rsidR="006D0525" w:rsidRPr="00387AF2">
        <w:rPr>
          <w:rFonts w:ascii="Times New Roman" w:cs="Times New Roman"/>
          <w:color w:val="000000"/>
          <w:sz w:val="24"/>
        </w:rPr>
        <w:t>精神，</w:t>
      </w:r>
      <w:r w:rsidR="009531A8">
        <w:rPr>
          <w:rFonts w:ascii="Times New Roman" w:cs="Times New Roman" w:hint="eastAsia"/>
          <w:sz w:val="24"/>
          <w:szCs w:val="24"/>
        </w:rPr>
        <w:t>结合</w:t>
      </w:r>
      <w:r w:rsidR="006D0525" w:rsidRPr="00387AF2">
        <w:rPr>
          <w:rFonts w:ascii="Times New Roman" w:cs="Times New Roman"/>
          <w:sz w:val="24"/>
          <w:szCs w:val="24"/>
        </w:rPr>
        <w:t>我院研究生复试综合面试工作</w:t>
      </w:r>
      <w:r w:rsidR="009531A8">
        <w:rPr>
          <w:rFonts w:ascii="Times New Roman" w:cs="Times New Roman" w:hint="eastAsia"/>
          <w:sz w:val="24"/>
          <w:szCs w:val="24"/>
        </w:rPr>
        <w:t>实际</w:t>
      </w:r>
      <w:r w:rsidR="006D0525" w:rsidRPr="00387AF2">
        <w:rPr>
          <w:rFonts w:ascii="Times New Roman" w:cs="Times New Roman"/>
          <w:sz w:val="24"/>
          <w:szCs w:val="24"/>
        </w:rPr>
        <w:t>，特制定如下《</w:t>
      </w:r>
      <w:r w:rsidR="006D0525" w:rsidRPr="00387AF2">
        <w:rPr>
          <w:rFonts w:ascii="Times New Roman" w:hAnsi="Times New Roman" w:cs="Times New Roman"/>
          <w:sz w:val="24"/>
          <w:szCs w:val="24"/>
        </w:rPr>
        <w:t>2019</w:t>
      </w:r>
      <w:r w:rsidR="006D0525" w:rsidRPr="00387AF2">
        <w:rPr>
          <w:rFonts w:ascii="Times New Roman" w:cs="Times New Roman"/>
          <w:sz w:val="24"/>
          <w:szCs w:val="24"/>
        </w:rPr>
        <w:t>年化学化工学院研究生招生复试综合面试操作规范及评分办法和标准》，经学院招生领导小组会议审核通过，并上报学校研究生</w:t>
      </w:r>
      <w:r w:rsidR="00402C77">
        <w:rPr>
          <w:rFonts w:ascii="Times New Roman" w:cs="Times New Roman" w:hint="eastAsia"/>
          <w:sz w:val="24"/>
          <w:szCs w:val="24"/>
        </w:rPr>
        <w:t>学</w:t>
      </w:r>
      <w:r w:rsidR="006D0525" w:rsidRPr="00387AF2">
        <w:rPr>
          <w:rFonts w:ascii="Times New Roman" w:cs="Times New Roman"/>
          <w:sz w:val="24"/>
          <w:szCs w:val="24"/>
        </w:rPr>
        <w:t>院备案</w:t>
      </w:r>
      <w:r w:rsidR="009531A8">
        <w:rPr>
          <w:rFonts w:ascii="Times New Roman" w:cs="Times New Roman" w:hint="eastAsia"/>
          <w:sz w:val="24"/>
          <w:szCs w:val="24"/>
        </w:rPr>
        <w:t>，具体如下：</w:t>
      </w:r>
    </w:p>
    <w:p w:rsidR="00C35C75" w:rsidRPr="00387AF2" w:rsidRDefault="00C35C75" w:rsidP="005F148E">
      <w:pPr>
        <w:spacing w:beforeLines="100" w:line="360" w:lineRule="auto"/>
        <w:ind w:firstLineChars="200" w:firstLine="482"/>
        <w:jc w:val="left"/>
        <w:rPr>
          <w:rFonts w:ascii="Times New Roman" w:hAnsi="Times New Roman" w:cs="Times New Roman"/>
          <w:b/>
          <w:sz w:val="24"/>
          <w:szCs w:val="24"/>
        </w:rPr>
      </w:pPr>
      <w:r w:rsidRPr="00387AF2">
        <w:rPr>
          <w:rFonts w:ascii="Times New Roman" w:cs="Times New Roman"/>
          <w:b/>
          <w:sz w:val="24"/>
          <w:szCs w:val="24"/>
        </w:rPr>
        <w:t>一、综合面试分组、面试考生名单确定及考核流程</w:t>
      </w:r>
    </w:p>
    <w:p w:rsidR="00C35C75" w:rsidRPr="00387AF2" w:rsidRDefault="00C35C75" w:rsidP="00C35C75">
      <w:pPr>
        <w:spacing w:line="360" w:lineRule="auto"/>
        <w:ind w:firstLineChars="200" w:firstLine="480"/>
        <w:jc w:val="left"/>
        <w:rPr>
          <w:rFonts w:ascii="Times New Roman" w:hAnsi="Times New Roman" w:cs="Times New Roman"/>
          <w:sz w:val="24"/>
          <w:szCs w:val="24"/>
        </w:rPr>
      </w:pPr>
      <w:r w:rsidRPr="00387AF2">
        <w:rPr>
          <w:rFonts w:ascii="Times New Roman" w:hAnsi="Times New Roman" w:cs="Times New Roman"/>
          <w:sz w:val="24"/>
          <w:szCs w:val="24"/>
        </w:rPr>
        <w:t>2019</w:t>
      </w:r>
      <w:r w:rsidRPr="00387AF2">
        <w:rPr>
          <w:rFonts w:ascii="Times New Roman" w:hAnsi="Times New Roman" w:cs="Times New Roman"/>
          <w:sz w:val="24"/>
          <w:szCs w:val="24"/>
        </w:rPr>
        <w:t>年化学化工学院研究生复试综合面试按学位点分小组进行。其中化学学位点分</w:t>
      </w:r>
      <w:r w:rsidRPr="00387AF2">
        <w:rPr>
          <w:rFonts w:ascii="Times New Roman" w:hAnsi="Times New Roman" w:cs="Times New Roman"/>
          <w:sz w:val="24"/>
          <w:szCs w:val="24"/>
        </w:rPr>
        <w:t>4</w:t>
      </w:r>
      <w:r w:rsidRPr="00387AF2">
        <w:rPr>
          <w:rFonts w:ascii="Times New Roman" w:hAnsi="Times New Roman" w:cs="Times New Roman"/>
          <w:sz w:val="24"/>
          <w:szCs w:val="24"/>
        </w:rPr>
        <w:t>个小组，化学工程与技术学位点分</w:t>
      </w:r>
      <w:r w:rsidRPr="00387AF2">
        <w:rPr>
          <w:rFonts w:ascii="Times New Roman" w:hAnsi="Times New Roman" w:cs="Times New Roman"/>
          <w:sz w:val="24"/>
          <w:szCs w:val="24"/>
        </w:rPr>
        <w:t>2</w:t>
      </w:r>
      <w:r w:rsidRPr="00387AF2">
        <w:rPr>
          <w:rFonts w:ascii="Times New Roman" w:hAnsi="Times New Roman" w:cs="Times New Roman"/>
          <w:sz w:val="24"/>
          <w:szCs w:val="24"/>
        </w:rPr>
        <w:t>个小组，化学工程（专业学位）学位点分</w:t>
      </w:r>
      <w:r w:rsidRPr="00387AF2">
        <w:rPr>
          <w:rFonts w:ascii="Times New Roman" w:hAnsi="Times New Roman" w:cs="Times New Roman"/>
          <w:sz w:val="24"/>
          <w:szCs w:val="24"/>
        </w:rPr>
        <w:t>4</w:t>
      </w:r>
      <w:r w:rsidRPr="00387AF2">
        <w:rPr>
          <w:rFonts w:ascii="Times New Roman" w:hAnsi="Times New Roman" w:cs="Times New Roman"/>
          <w:sz w:val="24"/>
          <w:szCs w:val="24"/>
        </w:rPr>
        <w:t>个小组。每个综合面试小组由</w:t>
      </w:r>
      <w:r w:rsidRPr="00387AF2">
        <w:rPr>
          <w:rFonts w:ascii="Times New Roman" w:hAnsi="Times New Roman" w:cs="Times New Roman"/>
          <w:sz w:val="24"/>
          <w:szCs w:val="24"/>
        </w:rPr>
        <w:t>5</w:t>
      </w:r>
      <w:r w:rsidRPr="00387AF2">
        <w:rPr>
          <w:rFonts w:ascii="Times New Roman" w:hAnsi="Times New Roman" w:cs="Times New Roman"/>
          <w:sz w:val="24"/>
          <w:szCs w:val="24"/>
        </w:rPr>
        <w:t>名专家组成，在组长负责下，完成本小组的综合面试各项工作。</w:t>
      </w:r>
      <w:r w:rsidR="009531A8">
        <w:rPr>
          <w:rFonts w:ascii="Times New Roman" w:hAnsi="Times New Roman" w:cs="Times New Roman" w:hint="eastAsia"/>
          <w:sz w:val="24"/>
          <w:szCs w:val="24"/>
        </w:rPr>
        <w:t>综合面试小组</w:t>
      </w:r>
      <w:r w:rsidRPr="00387AF2">
        <w:rPr>
          <w:rFonts w:ascii="Times New Roman" w:hAnsi="Times New Roman" w:cs="Times New Roman"/>
          <w:sz w:val="24"/>
          <w:szCs w:val="24"/>
        </w:rPr>
        <w:t>具体分组情况及小组成员见《湖南科技大学化学化工学院</w:t>
      </w:r>
      <w:r w:rsidRPr="00387AF2">
        <w:rPr>
          <w:rFonts w:ascii="Times New Roman" w:hAnsi="Times New Roman" w:cs="Times New Roman"/>
          <w:sz w:val="24"/>
          <w:szCs w:val="24"/>
        </w:rPr>
        <w:t>2019</w:t>
      </w:r>
      <w:r w:rsidRPr="00387AF2">
        <w:rPr>
          <w:rFonts w:ascii="Times New Roman" w:hAnsi="Times New Roman" w:cs="Times New Roman"/>
          <w:sz w:val="24"/>
          <w:szCs w:val="24"/>
        </w:rPr>
        <w:t>年硕士研究生复试录取工作方案》。</w:t>
      </w:r>
    </w:p>
    <w:p w:rsidR="00C35C75" w:rsidRPr="00387AF2" w:rsidRDefault="00C35C75" w:rsidP="00C35C75">
      <w:pPr>
        <w:spacing w:line="360" w:lineRule="auto"/>
        <w:ind w:firstLineChars="200" w:firstLine="480"/>
        <w:jc w:val="left"/>
        <w:rPr>
          <w:rFonts w:ascii="Times New Roman" w:hAnsi="Times New Roman" w:cs="Times New Roman"/>
          <w:sz w:val="24"/>
          <w:szCs w:val="24"/>
        </w:rPr>
      </w:pPr>
      <w:r w:rsidRPr="00387AF2">
        <w:rPr>
          <w:rFonts w:ascii="Times New Roman" w:cs="Times New Roman"/>
          <w:sz w:val="24"/>
          <w:szCs w:val="24"/>
        </w:rPr>
        <w:t>每个小组的综合面试考生名单在学院研究生招生复试监督小组的监督下</w:t>
      </w:r>
      <w:r w:rsidR="00387AF2" w:rsidRPr="00387AF2">
        <w:rPr>
          <w:rFonts w:ascii="Times New Roman" w:cs="Times New Roman"/>
          <w:sz w:val="24"/>
          <w:szCs w:val="24"/>
        </w:rPr>
        <w:t>，在学位点复试学生总名单中</w:t>
      </w:r>
      <w:r w:rsidRPr="00387AF2">
        <w:rPr>
          <w:rFonts w:ascii="Times New Roman" w:cs="Times New Roman"/>
          <w:sz w:val="24"/>
          <w:szCs w:val="24"/>
        </w:rPr>
        <w:t>随机抽取组成（每</w:t>
      </w:r>
      <w:r w:rsidR="009531A8">
        <w:rPr>
          <w:rFonts w:ascii="Times New Roman" w:cs="Times New Roman" w:hint="eastAsia"/>
          <w:sz w:val="24"/>
          <w:szCs w:val="24"/>
        </w:rPr>
        <w:t>小</w:t>
      </w:r>
      <w:r w:rsidRPr="00387AF2">
        <w:rPr>
          <w:rFonts w:ascii="Times New Roman" w:cs="Times New Roman"/>
          <w:sz w:val="24"/>
          <w:szCs w:val="24"/>
        </w:rPr>
        <w:t>组</w:t>
      </w:r>
      <w:r w:rsidRPr="00387AF2">
        <w:rPr>
          <w:rFonts w:ascii="Times New Roman" w:hAnsi="Times New Roman" w:cs="Times New Roman"/>
          <w:sz w:val="24"/>
          <w:szCs w:val="24"/>
        </w:rPr>
        <w:t>12</w:t>
      </w:r>
      <w:r w:rsidRPr="00387AF2">
        <w:rPr>
          <w:rFonts w:ascii="Times New Roman" w:cs="Times New Roman"/>
          <w:sz w:val="24"/>
          <w:szCs w:val="24"/>
        </w:rPr>
        <w:t>名考生左右），具体名单张贴于</w:t>
      </w:r>
      <w:r w:rsidR="00387AF2" w:rsidRPr="00387AF2">
        <w:rPr>
          <w:rFonts w:ascii="Times New Roman" w:cs="Times New Roman"/>
          <w:sz w:val="24"/>
          <w:szCs w:val="24"/>
        </w:rPr>
        <w:t>面试</w:t>
      </w:r>
      <w:r w:rsidRPr="00387AF2">
        <w:rPr>
          <w:rFonts w:ascii="Times New Roman" w:cs="Times New Roman"/>
          <w:sz w:val="24"/>
          <w:szCs w:val="24"/>
        </w:rPr>
        <w:t>考场门外。考生依名单次序进行综合面试，每位考生的综合面试时间不得少于</w:t>
      </w:r>
      <w:r w:rsidRPr="00387AF2">
        <w:rPr>
          <w:rFonts w:ascii="Times New Roman" w:hAnsi="Times New Roman" w:cs="Times New Roman"/>
          <w:sz w:val="24"/>
          <w:szCs w:val="24"/>
        </w:rPr>
        <w:t>20</w:t>
      </w:r>
      <w:r w:rsidRPr="00387AF2">
        <w:rPr>
          <w:rFonts w:ascii="Times New Roman" w:cs="Times New Roman"/>
          <w:sz w:val="24"/>
          <w:szCs w:val="24"/>
        </w:rPr>
        <w:t>分钟，具体由面试组长现场</w:t>
      </w:r>
      <w:r w:rsidR="0066631A">
        <w:rPr>
          <w:rFonts w:ascii="Times New Roman" w:cs="Times New Roman" w:hint="eastAsia"/>
          <w:sz w:val="24"/>
          <w:szCs w:val="24"/>
        </w:rPr>
        <w:t>掌握</w:t>
      </w:r>
      <w:r w:rsidRPr="00387AF2">
        <w:rPr>
          <w:rFonts w:ascii="Times New Roman" w:cs="Times New Roman"/>
          <w:sz w:val="24"/>
          <w:szCs w:val="24"/>
        </w:rPr>
        <w:t>。</w:t>
      </w:r>
    </w:p>
    <w:p w:rsidR="00CF1ABA" w:rsidRPr="00387AF2" w:rsidRDefault="00C35C75" w:rsidP="005F148E">
      <w:pPr>
        <w:spacing w:beforeLines="50" w:line="360" w:lineRule="auto"/>
        <w:ind w:firstLineChars="200" w:firstLine="482"/>
        <w:jc w:val="left"/>
        <w:rPr>
          <w:rFonts w:ascii="Times New Roman" w:hAnsi="Times New Roman" w:cs="Times New Roman"/>
          <w:b/>
          <w:sz w:val="24"/>
          <w:szCs w:val="24"/>
        </w:rPr>
      </w:pPr>
      <w:r w:rsidRPr="00387AF2">
        <w:rPr>
          <w:rFonts w:ascii="Times New Roman" w:cs="Times New Roman"/>
          <w:b/>
          <w:sz w:val="24"/>
          <w:szCs w:val="24"/>
        </w:rPr>
        <w:t>二</w:t>
      </w:r>
      <w:r w:rsidR="00F13470" w:rsidRPr="00387AF2">
        <w:rPr>
          <w:rFonts w:ascii="Times New Roman" w:cs="Times New Roman"/>
          <w:b/>
          <w:sz w:val="24"/>
          <w:szCs w:val="24"/>
        </w:rPr>
        <w:t>、</w:t>
      </w:r>
      <w:r w:rsidR="00E35579" w:rsidRPr="00387AF2">
        <w:rPr>
          <w:rFonts w:ascii="Times New Roman" w:cs="Times New Roman"/>
          <w:b/>
          <w:sz w:val="24"/>
          <w:szCs w:val="24"/>
        </w:rPr>
        <w:t>综合</w:t>
      </w:r>
      <w:r w:rsidR="00D40BED" w:rsidRPr="00387AF2">
        <w:rPr>
          <w:rFonts w:ascii="Times New Roman" w:cs="Times New Roman"/>
          <w:b/>
          <w:sz w:val="24"/>
          <w:szCs w:val="24"/>
        </w:rPr>
        <w:t>面试考核</w:t>
      </w:r>
      <w:r w:rsidR="00A06FE1" w:rsidRPr="00387AF2">
        <w:rPr>
          <w:rFonts w:ascii="Times New Roman" w:cs="Times New Roman"/>
          <w:b/>
          <w:sz w:val="24"/>
          <w:szCs w:val="24"/>
        </w:rPr>
        <w:t>内容</w:t>
      </w:r>
      <w:r w:rsidRPr="00387AF2">
        <w:rPr>
          <w:rFonts w:ascii="Times New Roman" w:cs="Times New Roman"/>
          <w:b/>
          <w:sz w:val="24"/>
          <w:szCs w:val="24"/>
        </w:rPr>
        <w:t>、评价指标与分值</w:t>
      </w:r>
    </w:p>
    <w:p w:rsidR="001449F8" w:rsidRPr="00387AF2" w:rsidRDefault="004B6C2D" w:rsidP="00CF1ABA">
      <w:pPr>
        <w:spacing w:line="360" w:lineRule="auto"/>
        <w:ind w:firstLineChars="200" w:firstLine="480"/>
        <w:jc w:val="left"/>
        <w:rPr>
          <w:rFonts w:ascii="Times New Roman" w:hAnsi="Times New Roman" w:cs="Times New Roman"/>
          <w:sz w:val="24"/>
          <w:szCs w:val="24"/>
        </w:rPr>
      </w:pPr>
      <w:r w:rsidRPr="00387AF2">
        <w:rPr>
          <w:rFonts w:ascii="Times New Roman" w:hAnsi="Times New Roman" w:cs="Times New Roman"/>
          <w:sz w:val="24"/>
          <w:szCs w:val="24"/>
        </w:rPr>
        <w:t>每个考生</w:t>
      </w:r>
      <w:r w:rsidR="00D40BED" w:rsidRPr="00387AF2">
        <w:rPr>
          <w:rFonts w:ascii="Times New Roman" w:hAnsi="Times New Roman" w:cs="Times New Roman"/>
          <w:sz w:val="24"/>
          <w:szCs w:val="24"/>
        </w:rPr>
        <w:t>综合面试</w:t>
      </w:r>
      <w:r w:rsidRPr="00387AF2">
        <w:rPr>
          <w:rFonts w:ascii="Times New Roman" w:hAnsi="Times New Roman" w:cs="Times New Roman"/>
          <w:sz w:val="24"/>
          <w:szCs w:val="24"/>
        </w:rPr>
        <w:t>的</w:t>
      </w:r>
      <w:r w:rsidR="00E76064" w:rsidRPr="00387AF2">
        <w:rPr>
          <w:rFonts w:ascii="Times New Roman" w:hAnsi="Times New Roman" w:cs="Times New Roman"/>
          <w:sz w:val="24"/>
          <w:szCs w:val="24"/>
        </w:rPr>
        <w:t>具体考核内容</w:t>
      </w:r>
      <w:r w:rsidR="00D40BED" w:rsidRPr="00387AF2">
        <w:rPr>
          <w:rFonts w:ascii="Times New Roman" w:hAnsi="Times New Roman" w:cs="Times New Roman"/>
          <w:sz w:val="24"/>
          <w:szCs w:val="24"/>
        </w:rPr>
        <w:t>包括考生自我介绍、英文能力考核、基础理论和专业知识与实验技能考核、科研创新潜力考核</w:t>
      </w:r>
      <w:r w:rsidR="00D40BED" w:rsidRPr="00387AF2">
        <w:rPr>
          <w:rFonts w:ascii="Times New Roman" w:hAnsi="Times New Roman" w:cs="Times New Roman"/>
          <w:sz w:val="24"/>
          <w:szCs w:val="24"/>
        </w:rPr>
        <w:t>4</w:t>
      </w:r>
      <w:r w:rsidR="00D40BED" w:rsidRPr="00387AF2">
        <w:rPr>
          <w:rFonts w:ascii="Times New Roman" w:hAnsi="Times New Roman" w:cs="Times New Roman"/>
          <w:sz w:val="24"/>
          <w:szCs w:val="24"/>
        </w:rPr>
        <w:t>个</w:t>
      </w:r>
      <w:r w:rsidR="00466F43" w:rsidRPr="00387AF2">
        <w:rPr>
          <w:rFonts w:ascii="Times New Roman" w:hAnsi="Times New Roman" w:cs="Times New Roman"/>
          <w:sz w:val="24"/>
          <w:szCs w:val="24"/>
        </w:rPr>
        <w:t>方面</w:t>
      </w:r>
      <w:r w:rsidR="00D40BED" w:rsidRPr="00387AF2">
        <w:rPr>
          <w:rFonts w:ascii="Times New Roman" w:hAnsi="Times New Roman" w:cs="Times New Roman"/>
          <w:sz w:val="24"/>
          <w:szCs w:val="24"/>
        </w:rPr>
        <w:t>。</w:t>
      </w:r>
      <w:r w:rsidR="001449F8" w:rsidRPr="00387AF2">
        <w:rPr>
          <w:rFonts w:ascii="Times New Roman" w:hAnsi="Times New Roman" w:cs="Times New Roman"/>
          <w:sz w:val="24"/>
          <w:szCs w:val="24"/>
        </w:rPr>
        <w:t>每个</w:t>
      </w:r>
      <w:r w:rsidR="00466F43" w:rsidRPr="00387AF2">
        <w:rPr>
          <w:rFonts w:ascii="Times New Roman" w:hAnsi="Times New Roman" w:cs="Times New Roman"/>
          <w:sz w:val="24"/>
          <w:szCs w:val="24"/>
        </w:rPr>
        <w:t>考核内容</w:t>
      </w:r>
      <w:r w:rsidR="00B262A8" w:rsidRPr="00387AF2">
        <w:rPr>
          <w:rFonts w:ascii="Times New Roman" w:hAnsi="Times New Roman" w:cs="Times New Roman"/>
          <w:sz w:val="24"/>
          <w:szCs w:val="24"/>
        </w:rPr>
        <w:t>评价</w:t>
      </w:r>
      <w:r w:rsidR="001449F8" w:rsidRPr="00387AF2">
        <w:rPr>
          <w:rFonts w:ascii="Times New Roman" w:hAnsi="Times New Roman" w:cs="Times New Roman"/>
          <w:sz w:val="24"/>
          <w:szCs w:val="24"/>
        </w:rPr>
        <w:t>指标及分值见下表</w:t>
      </w:r>
      <w:r w:rsidR="001449F8" w:rsidRPr="00387AF2">
        <w:rPr>
          <w:rFonts w:ascii="Times New Roman" w:hAnsi="Times New Roman" w:cs="Times New Roman"/>
          <w:sz w:val="24"/>
          <w:szCs w:val="24"/>
        </w:rPr>
        <w:t>1</w:t>
      </w:r>
      <w:r w:rsidR="001449F8" w:rsidRPr="00387AF2">
        <w:rPr>
          <w:rFonts w:ascii="Times New Roman" w:hAnsi="Times New Roman" w:cs="Times New Roman"/>
          <w:sz w:val="24"/>
          <w:szCs w:val="24"/>
        </w:rPr>
        <w:t>：</w:t>
      </w:r>
    </w:p>
    <w:p w:rsidR="001449F8" w:rsidRPr="00387AF2" w:rsidRDefault="00B262A8" w:rsidP="00B262A8">
      <w:pPr>
        <w:spacing w:line="360" w:lineRule="auto"/>
        <w:ind w:firstLineChars="200" w:firstLine="480"/>
        <w:jc w:val="center"/>
        <w:rPr>
          <w:rFonts w:ascii="Times New Roman" w:hAnsi="Times New Roman" w:cs="Times New Roman"/>
          <w:sz w:val="24"/>
          <w:szCs w:val="24"/>
        </w:rPr>
      </w:pPr>
      <w:r w:rsidRPr="00387AF2">
        <w:rPr>
          <w:rFonts w:ascii="Times New Roman" w:hAnsi="Times New Roman" w:cs="Times New Roman"/>
          <w:sz w:val="24"/>
          <w:szCs w:val="24"/>
        </w:rPr>
        <w:t>表</w:t>
      </w:r>
      <w:r w:rsidRPr="00387AF2">
        <w:rPr>
          <w:rFonts w:ascii="Times New Roman" w:hAnsi="Times New Roman" w:cs="Times New Roman"/>
          <w:sz w:val="24"/>
          <w:szCs w:val="24"/>
        </w:rPr>
        <w:t xml:space="preserve">1. </w:t>
      </w:r>
      <w:r w:rsidRPr="00387AF2">
        <w:rPr>
          <w:rFonts w:ascii="Times New Roman" w:hAnsi="Times New Roman" w:cs="Times New Roman"/>
          <w:sz w:val="24"/>
          <w:szCs w:val="24"/>
        </w:rPr>
        <w:t>面试考核内容、评价指标与分值</w:t>
      </w:r>
    </w:p>
    <w:tbl>
      <w:tblPr>
        <w:tblStyle w:val="a3"/>
        <w:tblW w:w="4914" w:type="pct"/>
        <w:jc w:val="center"/>
        <w:tblInd w:w="108" w:type="dxa"/>
        <w:tblLook w:val="04A0"/>
      </w:tblPr>
      <w:tblGrid>
        <w:gridCol w:w="907"/>
        <w:gridCol w:w="2805"/>
        <w:gridCol w:w="4127"/>
        <w:gridCol w:w="1287"/>
      </w:tblGrid>
      <w:tr w:rsidR="00432764" w:rsidRPr="00387AF2" w:rsidTr="00432764">
        <w:trPr>
          <w:trHeight w:val="454"/>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b/>
                <w:sz w:val="24"/>
                <w:szCs w:val="24"/>
              </w:rPr>
            </w:pPr>
            <w:r w:rsidRPr="00387AF2">
              <w:rPr>
                <w:rFonts w:ascii="Times New Roman" w:eastAsiaTheme="majorEastAsia" w:hAnsi="Times New Roman" w:cs="Times New Roman"/>
                <w:b/>
                <w:sz w:val="24"/>
                <w:szCs w:val="24"/>
              </w:rPr>
              <w:t>序号</w:t>
            </w:r>
          </w:p>
        </w:tc>
        <w:tc>
          <w:tcPr>
            <w:tcW w:w="153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ind w:firstLineChars="200" w:firstLine="482"/>
              <w:jc w:val="center"/>
              <w:rPr>
                <w:rFonts w:ascii="Times New Roman" w:eastAsiaTheme="majorEastAsia" w:hAnsi="Times New Roman" w:cs="Times New Roman"/>
                <w:b/>
                <w:sz w:val="24"/>
                <w:szCs w:val="24"/>
              </w:rPr>
            </w:pPr>
            <w:r w:rsidRPr="00387AF2">
              <w:rPr>
                <w:rFonts w:ascii="Times New Roman" w:eastAsiaTheme="majorEastAsia" w:hAnsi="Times New Roman" w:cs="Times New Roman"/>
                <w:b/>
                <w:sz w:val="24"/>
                <w:szCs w:val="24"/>
              </w:rPr>
              <w:t>考核内容</w:t>
            </w:r>
          </w:p>
        </w:tc>
        <w:tc>
          <w:tcPr>
            <w:tcW w:w="2261"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ind w:firstLineChars="200" w:firstLine="482"/>
              <w:jc w:val="center"/>
              <w:rPr>
                <w:rFonts w:ascii="Times New Roman" w:eastAsiaTheme="majorEastAsia" w:hAnsi="Times New Roman" w:cs="Times New Roman"/>
                <w:b/>
                <w:sz w:val="24"/>
                <w:szCs w:val="24"/>
              </w:rPr>
            </w:pPr>
            <w:r w:rsidRPr="00387AF2">
              <w:rPr>
                <w:rFonts w:ascii="Times New Roman" w:eastAsiaTheme="majorEastAsia" w:hAnsi="Times New Roman" w:cs="Times New Roman"/>
                <w:b/>
                <w:sz w:val="24"/>
                <w:szCs w:val="24"/>
              </w:rPr>
              <w:t>评价指标</w:t>
            </w:r>
          </w:p>
        </w:tc>
        <w:tc>
          <w:tcPr>
            <w:tcW w:w="706"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b/>
                <w:sz w:val="24"/>
                <w:szCs w:val="24"/>
              </w:rPr>
            </w:pPr>
            <w:r w:rsidRPr="00387AF2">
              <w:rPr>
                <w:rFonts w:ascii="Times New Roman" w:eastAsiaTheme="majorEastAsia" w:hAnsi="Times New Roman" w:cs="Times New Roman"/>
                <w:b/>
                <w:sz w:val="24"/>
                <w:szCs w:val="24"/>
              </w:rPr>
              <w:t>分值</w:t>
            </w:r>
          </w:p>
        </w:tc>
      </w:tr>
      <w:tr w:rsidR="00432764" w:rsidRPr="00387AF2" w:rsidTr="00432764">
        <w:trPr>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1</w:t>
            </w:r>
          </w:p>
        </w:tc>
        <w:tc>
          <w:tcPr>
            <w:tcW w:w="153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考生自我介绍</w:t>
            </w:r>
          </w:p>
        </w:tc>
        <w:tc>
          <w:tcPr>
            <w:tcW w:w="2261"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语言表达能力、礼貌和仪容仪表、心理素质等</w:t>
            </w:r>
          </w:p>
        </w:tc>
        <w:tc>
          <w:tcPr>
            <w:tcW w:w="706"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10</w:t>
            </w:r>
          </w:p>
        </w:tc>
      </w:tr>
      <w:tr w:rsidR="00432764" w:rsidRPr="00387AF2" w:rsidTr="00432764">
        <w:trPr>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2</w:t>
            </w:r>
          </w:p>
        </w:tc>
        <w:tc>
          <w:tcPr>
            <w:tcW w:w="153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英文能力（现场阅读一段英文文献并翻译成中文）</w:t>
            </w:r>
          </w:p>
        </w:tc>
        <w:tc>
          <w:tcPr>
            <w:tcW w:w="2261"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英文听、说、读、写等能力；英文文献阅读与理解能力等</w:t>
            </w:r>
          </w:p>
        </w:tc>
        <w:tc>
          <w:tcPr>
            <w:tcW w:w="706"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15</w:t>
            </w:r>
          </w:p>
        </w:tc>
      </w:tr>
      <w:tr w:rsidR="00432764" w:rsidRPr="00387AF2" w:rsidTr="00432764">
        <w:trPr>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lastRenderedPageBreak/>
              <w:t>3</w:t>
            </w:r>
          </w:p>
        </w:tc>
        <w:tc>
          <w:tcPr>
            <w:tcW w:w="153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基础理论、专业知识与实验技能（现场随机抽取并回答问题）</w:t>
            </w:r>
          </w:p>
        </w:tc>
        <w:tc>
          <w:tcPr>
            <w:tcW w:w="2261"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基础理论与专业知识、实验基本技能等</w:t>
            </w:r>
          </w:p>
        </w:tc>
        <w:tc>
          <w:tcPr>
            <w:tcW w:w="706"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30</w:t>
            </w:r>
          </w:p>
        </w:tc>
      </w:tr>
      <w:tr w:rsidR="00432764" w:rsidRPr="00387AF2" w:rsidTr="00432764">
        <w:trPr>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4</w:t>
            </w:r>
          </w:p>
        </w:tc>
        <w:tc>
          <w:tcPr>
            <w:tcW w:w="1537"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科研创新潜力（现场回答面试专家提出的相关问题）</w:t>
            </w:r>
          </w:p>
        </w:tc>
        <w:tc>
          <w:tcPr>
            <w:tcW w:w="2261"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科研素养、协作精神、创新意识与能力、培养潜质等</w:t>
            </w:r>
          </w:p>
        </w:tc>
        <w:tc>
          <w:tcPr>
            <w:tcW w:w="706" w:type="pct"/>
            <w:tcBorders>
              <w:top w:val="single" w:sz="4" w:space="0" w:color="auto"/>
              <w:left w:val="single" w:sz="4" w:space="0" w:color="auto"/>
              <w:bottom w:val="single" w:sz="4" w:space="0" w:color="auto"/>
              <w:right w:val="single" w:sz="4" w:space="0" w:color="auto"/>
            </w:tcBorders>
            <w:vAlign w:val="center"/>
            <w:hideMark/>
          </w:tcPr>
          <w:p w:rsidR="001449F8" w:rsidRPr="00387AF2" w:rsidRDefault="001449F8" w:rsidP="00B262A8">
            <w:pPr>
              <w:jc w:val="center"/>
              <w:rPr>
                <w:rFonts w:ascii="Times New Roman" w:eastAsiaTheme="majorEastAsia" w:hAnsi="Times New Roman" w:cs="Times New Roman"/>
                <w:sz w:val="24"/>
                <w:szCs w:val="24"/>
              </w:rPr>
            </w:pPr>
            <w:r w:rsidRPr="00387AF2">
              <w:rPr>
                <w:rFonts w:ascii="Times New Roman" w:eastAsiaTheme="majorEastAsia" w:hAnsi="Times New Roman" w:cs="Times New Roman"/>
                <w:sz w:val="24"/>
                <w:szCs w:val="24"/>
              </w:rPr>
              <w:t>45</w:t>
            </w:r>
          </w:p>
        </w:tc>
      </w:tr>
    </w:tbl>
    <w:p w:rsidR="00466F43" w:rsidRPr="00387AF2" w:rsidRDefault="00466F43" w:rsidP="00C35C75">
      <w:pPr>
        <w:spacing w:line="360" w:lineRule="auto"/>
        <w:jc w:val="left"/>
        <w:rPr>
          <w:rFonts w:ascii="Times New Roman" w:hAnsi="Times New Roman" w:cs="Times New Roman"/>
          <w:sz w:val="24"/>
          <w:szCs w:val="24"/>
        </w:rPr>
      </w:pPr>
    </w:p>
    <w:p w:rsidR="00204AF5" w:rsidRPr="00387AF2" w:rsidRDefault="00204AF5" w:rsidP="00CF1ABA">
      <w:pPr>
        <w:spacing w:line="360" w:lineRule="auto"/>
        <w:ind w:firstLineChars="200" w:firstLine="480"/>
        <w:jc w:val="left"/>
        <w:rPr>
          <w:rFonts w:ascii="Times New Roman" w:hAnsi="Times New Roman" w:cs="Times New Roman"/>
          <w:b/>
          <w:sz w:val="24"/>
          <w:szCs w:val="24"/>
        </w:rPr>
      </w:pPr>
      <w:r w:rsidRPr="00387AF2">
        <w:rPr>
          <w:rFonts w:ascii="Times New Roman" w:hAnsi="Times New Roman" w:cs="Times New Roman"/>
          <w:sz w:val="24"/>
          <w:szCs w:val="24"/>
        </w:rPr>
        <w:t>三、</w:t>
      </w:r>
      <w:r w:rsidR="000A1E44" w:rsidRPr="00387AF2">
        <w:rPr>
          <w:rFonts w:ascii="Times New Roman" w:hAnsi="Times New Roman" w:cs="Times New Roman"/>
          <w:b/>
          <w:sz w:val="24"/>
          <w:szCs w:val="24"/>
        </w:rPr>
        <w:t>综合面试评分标准</w:t>
      </w:r>
    </w:p>
    <w:p w:rsidR="000A1E44" w:rsidRPr="00387AF2" w:rsidRDefault="000A1E44" w:rsidP="000A1E44">
      <w:pPr>
        <w:spacing w:line="360" w:lineRule="auto"/>
        <w:ind w:firstLineChars="200" w:firstLine="480"/>
        <w:jc w:val="left"/>
        <w:rPr>
          <w:rFonts w:ascii="Times New Roman" w:hAnsi="Times New Roman" w:cs="Times New Roman"/>
          <w:sz w:val="24"/>
          <w:szCs w:val="24"/>
        </w:rPr>
      </w:pPr>
      <w:r w:rsidRPr="00387AF2">
        <w:rPr>
          <w:rFonts w:ascii="Times New Roman" w:hAnsi="Times New Roman" w:cs="Times New Roman"/>
          <w:sz w:val="24"/>
          <w:szCs w:val="24"/>
        </w:rPr>
        <w:t>为</w:t>
      </w:r>
      <w:r w:rsidR="004B6C2D" w:rsidRPr="00387AF2">
        <w:rPr>
          <w:rFonts w:ascii="Times New Roman" w:hAnsi="Times New Roman" w:cs="Times New Roman"/>
          <w:sz w:val="24"/>
          <w:szCs w:val="24"/>
        </w:rPr>
        <w:t>科学地</w:t>
      </w:r>
      <w:r w:rsidR="00E35579" w:rsidRPr="00387AF2">
        <w:rPr>
          <w:rFonts w:ascii="Times New Roman" w:hAnsi="Times New Roman" w:cs="Times New Roman"/>
          <w:sz w:val="24"/>
          <w:szCs w:val="24"/>
        </w:rPr>
        <w:t>统一</w:t>
      </w:r>
      <w:r w:rsidRPr="00387AF2">
        <w:rPr>
          <w:rFonts w:ascii="Times New Roman" w:hAnsi="Times New Roman" w:cs="Times New Roman"/>
          <w:sz w:val="24"/>
          <w:szCs w:val="24"/>
        </w:rPr>
        <w:t>、协调各</w:t>
      </w:r>
      <w:r w:rsidR="00E35579" w:rsidRPr="00387AF2">
        <w:rPr>
          <w:rFonts w:ascii="Times New Roman" w:hAnsi="Times New Roman" w:cs="Times New Roman"/>
          <w:sz w:val="24"/>
          <w:szCs w:val="24"/>
        </w:rPr>
        <w:t>综合</w:t>
      </w:r>
      <w:r w:rsidRPr="00387AF2">
        <w:rPr>
          <w:rFonts w:ascii="Times New Roman" w:hAnsi="Times New Roman" w:cs="Times New Roman"/>
          <w:sz w:val="24"/>
          <w:szCs w:val="24"/>
        </w:rPr>
        <w:t>面试小组（同一学位点，下同）的评分，</w:t>
      </w:r>
      <w:r w:rsidR="00E76064" w:rsidRPr="00387AF2">
        <w:rPr>
          <w:rFonts w:ascii="Times New Roman" w:hAnsi="Times New Roman" w:cs="Times New Roman"/>
          <w:sz w:val="24"/>
          <w:szCs w:val="24"/>
        </w:rPr>
        <w:t>各学位点按自命题的保密要求成立命题小组，</w:t>
      </w:r>
      <w:r w:rsidR="004B6C2D" w:rsidRPr="00387AF2">
        <w:rPr>
          <w:rFonts w:ascii="Times New Roman" w:hAnsi="Times New Roman" w:cs="Times New Roman"/>
          <w:sz w:val="24"/>
          <w:szCs w:val="24"/>
        </w:rPr>
        <w:t>负责本学位点面试试题库的制作。</w:t>
      </w:r>
      <w:r w:rsidR="00E76064" w:rsidRPr="00387AF2">
        <w:rPr>
          <w:rFonts w:ascii="Times New Roman" w:hAnsi="Times New Roman" w:cs="Times New Roman"/>
          <w:sz w:val="24"/>
          <w:szCs w:val="24"/>
        </w:rPr>
        <w:t>同一学位点的</w:t>
      </w:r>
      <w:r w:rsidRPr="00387AF2">
        <w:rPr>
          <w:rFonts w:ascii="Times New Roman" w:hAnsi="Times New Roman" w:cs="Times New Roman"/>
          <w:sz w:val="24"/>
          <w:szCs w:val="24"/>
        </w:rPr>
        <w:t>各面试小组采用同一题库（</w:t>
      </w:r>
      <w:r w:rsidR="004B6C2D" w:rsidRPr="00387AF2">
        <w:rPr>
          <w:rFonts w:ascii="Times New Roman" w:hAnsi="Times New Roman" w:cs="Times New Roman"/>
          <w:sz w:val="24"/>
          <w:szCs w:val="24"/>
        </w:rPr>
        <w:t>由</w:t>
      </w:r>
      <w:r w:rsidRPr="00387AF2">
        <w:rPr>
          <w:rFonts w:ascii="Times New Roman" w:hAnsi="Times New Roman" w:cs="Times New Roman"/>
          <w:sz w:val="24"/>
          <w:szCs w:val="24"/>
        </w:rPr>
        <w:t>难度系数相当的若干</w:t>
      </w:r>
      <w:r w:rsidR="004B6C2D" w:rsidRPr="00387AF2">
        <w:rPr>
          <w:rFonts w:ascii="Times New Roman" w:hAnsi="Times New Roman" w:cs="Times New Roman"/>
          <w:sz w:val="24"/>
          <w:szCs w:val="24"/>
        </w:rPr>
        <w:t>段</w:t>
      </w:r>
      <w:r w:rsidRPr="00387AF2">
        <w:rPr>
          <w:rFonts w:ascii="Times New Roman" w:eastAsiaTheme="majorEastAsia" w:hAnsi="Times New Roman" w:cs="Times New Roman"/>
          <w:sz w:val="24"/>
          <w:szCs w:val="24"/>
        </w:rPr>
        <w:t>英文、基础理论与专业知识和实验技能考核</w:t>
      </w:r>
      <w:r w:rsidR="00291B06" w:rsidRPr="00387AF2">
        <w:rPr>
          <w:rFonts w:ascii="Times New Roman" w:eastAsiaTheme="majorEastAsia" w:hAnsi="Times New Roman" w:cs="Times New Roman"/>
          <w:sz w:val="24"/>
          <w:szCs w:val="24"/>
        </w:rPr>
        <w:t>等</w:t>
      </w:r>
      <w:r w:rsidRPr="00387AF2">
        <w:rPr>
          <w:rFonts w:ascii="Times New Roman" w:eastAsiaTheme="majorEastAsia" w:hAnsi="Times New Roman" w:cs="Times New Roman"/>
          <w:sz w:val="24"/>
          <w:szCs w:val="24"/>
        </w:rPr>
        <w:t>题目</w:t>
      </w:r>
      <w:r w:rsidR="004B6C2D" w:rsidRPr="00387AF2">
        <w:rPr>
          <w:rFonts w:ascii="Times New Roman" w:eastAsiaTheme="majorEastAsia" w:hAnsi="Times New Roman" w:cs="Times New Roman"/>
          <w:sz w:val="24"/>
          <w:szCs w:val="24"/>
        </w:rPr>
        <w:t>组成</w:t>
      </w:r>
      <w:r w:rsidRPr="00387AF2">
        <w:rPr>
          <w:rFonts w:ascii="Times New Roman" w:hAnsi="Times New Roman" w:cs="Times New Roman"/>
          <w:sz w:val="24"/>
          <w:szCs w:val="24"/>
        </w:rPr>
        <w:t>）</w:t>
      </w:r>
      <w:r w:rsidR="00E35579" w:rsidRPr="00387AF2">
        <w:rPr>
          <w:rFonts w:ascii="Times New Roman" w:hAnsi="Times New Roman" w:cs="Times New Roman"/>
          <w:sz w:val="24"/>
          <w:szCs w:val="24"/>
        </w:rPr>
        <w:t>，</w:t>
      </w:r>
      <w:r w:rsidRPr="00387AF2">
        <w:rPr>
          <w:rFonts w:ascii="Times New Roman" w:hAnsi="Times New Roman" w:cs="Times New Roman"/>
          <w:sz w:val="24"/>
          <w:szCs w:val="24"/>
        </w:rPr>
        <w:t>供考生</w:t>
      </w:r>
      <w:r w:rsidR="00E76064" w:rsidRPr="00387AF2">
        <w:rPr>
          <w:rFonts w:ascii="Times New Roman" w:hAnsi="Times New Roman" w:cs="Times New Roman"/>
          <w:sz w:val="24"/>
          <w:szCs w:val="24"/>
        </w:rPr>
        <w:t>现场</w:t>
      </w:r>
      <w:r w:rsidRPr="00387AF2">
        <w:rPr>
          <w:rFonts w:ascii="Times New Roman" w:hAnsi="Times New Roman" w:cs="Times New Roman"/>
          <w:sz w:val="24"/>
          <w:szCs w:val="24"/>
        </w:rPr>
        <w:t>随机抽取并</w:t>
      </w:r>
      <w:r w:rsidR="00E76064" w:rsidRPr="00387AF2">
        <w:rPr>
          <w:rFonts w:ascii="Times New Roman" w:hAnsi="Times New Roman" w:cs="Times New Roman"/>
          <w:sz w:val="24"/>
          <w:szCs w:val="24"/>
        </w:rPr>
        <w:t>作答</w:t>
      </w:r>
      <w:r w:rsidRPr="00387AF2">
        <w:rPr>
          <w:rFonts w:ascii="Times New Roman" w:hAnsi="Times New Roman" w:cs="Times New Roman"/>
          <w:sz w:val="24"/>
          <w:szCs w:val="24"/>
        </w:rPr>
        <w:t>。</w:t>
      </w:r>
      <w:r w:rsidR="00E76064" w:rsidRPr="00387AF2">
        <w:rPr>
          <w:rFonts w:ascii="Times New Roman" w:hAnsi="Times New Roman" w:cs="Times New Roman"/>
          <w:sz w:val="24"/>
          <w:szCs w:val="24"/>
        </w:rPr>
        <w:t>考生面试结束后，</w:t>
      </w:r>
      <w:r w:rsidR="003E0744" w:rsidRPr="00387AF2">
        <w:rPr>
          <w:rFonts w:ascii="Times New Roman" w:hAnsi="Times New Roman" w:cs="Times New Roman"/>
          <w:sz w:val="24"/>
          <w:szCs w:val="24"/>
        </w:rPr>
        <w:t>每个面试专家根据考生的具体表现，</w:t>
      </w:r>
      <w:r w:rsidR="00291B06" w:rsidRPr="00387AF2">
        <w:rPr>
          <w:rFonts w:ascii="Times New Roman" w:hAnsi="Times New Roman" w:cs="Times New Roman"/>
          <w:sz w:val="24"/>
          <w:szCs w:val="24"/>
        </w:rPr>
        <w:t>参</w:t>
      </w:r>
      <w:r w:rsidR="00E76064" w:rsidRPr="00387AF2">
        <w:rPr>
          <w:rFonts w:ascii="Times New Roman" w:hAnsi="Times New Roman" w:cs="Times New Roman"/>
          <w:sz w:val="24"/>
          <w:szCs w:val="24"/>
        </w:rPr>
        <w:t>照每项考核内容的评价指标，</w:t>
      </w:r>
      <w:r w:rsidR="003E0744" w:rsidRPr="00387AF2">
        <w:rPr>
          <w:rFonts w:ascii="Times New Roman" w:hAnsi="Times New Roman" w:cs="Times New Roman"/>
          <w:sz w:val="24"/>
          <w:szCs w:val="24"/>
        </w:rPr>
        <w:t>按优秀（</w:t>
      </w:r>
      <w:r w:rsidR="003E0744" w:rsidRPr="00387AF2">
        <w:rPr>
          <w:rFonts w:ascii="Times New Roman" w:hAnsi="Times New Roman" w:cs="Times New Roman"/>
          <w:sz w:val="24"/>
          <w:szCs w:val="24"/>
        </w:rPr>
        <w:t>90-100</w:t>
      </w:r>
      <w:r w:rsidR="003E0744" w:rsidRPr="00387AF2">
        <w:rPr>
          <w:rFonts w:ascii="Times New Roman" w:hAnsi="Times New Roman" w:cs="Times New Roman"/>
          <w:sz w:val="24"/>
          <w:szCs w:val="24"/>
        </w:rPr>
        <w:t>分）、良好（</w:t>
      </w:r>
      <w:r w:rsidR="003E0744" w:rsidRPr="00387AF2">
        <w:rPr>
          <w:rFonts w:ascii="Times New Roman" w:hAnsi="Times New Roman" w:cs="Times New Roman"/>
          <w:sz w:val="24"/>
          <w:szCs w:val="24"/>
        </w:rPr>
        <w:t>80-89</w:t>
      </w:r>
      <w:r w:rsidR="003E0744" w:rsidRPr="00387AF2">
        <w:rPr>
          <w:rFonts w:ascii="Times New Roman" w:hAnsi="Times New Roman" w:cs="Times New Roman"/>
          <w:sz w:val="24"/>
          <w:szCs w:val="24"/>
        </w:rPr>
        <w:t>分）、中等（</w:t>
      </w:r>
      <w:r w:rsidR="003E0744" w:rsidRPr="00387AF2">
        <w:rPr>
          <w:rFonts w:ascii="Times New Roman" w:hAnsi="Times New Roman" w:cs="Times New Roman"/>
          <w:sz w:val="24"/>
          <w:szCs w:val="24"/>
        </w:rPr>
        <w:t>70-79</w:t>
      </w:r>
      <w:r w:rsidR="003E0744" w:rsidRPr="00387AF2">
        <w:rPr>
          <w:rFonts w:ascii="Times New Roman" w:hAnsi="Times New Roman" w:cs="Times New Roman"/>
          <w:sz w:val="24"/>
          <w:szCs w:val="24"/>
        </w:rPr>
        <w:t>分）、及格（</w:t>
      </w:r>
      <w:r w:rsidR="003E0744" w:rsidRPr="00387AF2">
        <w:rPr>
          <w:rFonts w:ascii="Times New Roman" w:hAnsi="Times New Roman" w:cs="Times New Roman"/>
          <w:sz w:val="24"/>
          <w:szCs w:val="24"/>
        </w:rPr>
        <w:t>60-69</w:t>
      </w:r>
      <w:r w:rsidR="003E0744" w:rsidRPr="00387AF2">
        <w:rPr>
          <w:rFonts w:ascii="Times New Roman" w:hAnsi="Times New Roman" w:cs="Times New Roman"/>
          <w:sz w:val="24"/>
          <w:szCs w:val="24"/>
        </w:rPr>
        <w:t>分）、不及格（</w:t>
      </w:r>
      <w:r w:rsidR="003E0744" w:rsidRPr="00387AF2">
        <w:rPr>
          <w:rFonts w:ascii="Times New Roman" w:hAnsi="Times New Roman" w:cs="Times New Roman"/>
          <w:sz w:val="24"/>
          <w:szCs w:val="24"/>
        </w:rPr>
        <w:t>&lt;60</w:t>
      </w:r>
      <w:r w:rsidR="003E0744" w:rsidRPr="00387AF2">
        <w:rPr>
          <w:rFonts w:ascii="Times New Roman" w:hAnsi="Times New Roman" w:cs="Times New Roman"/>
          <w:sz w:val="24"/>
          <w:szCs w:val="24"/>
        </w:rPr>
        <w:t>分）的标准</w:t>
      </w:r>
      <w:r w:rsidR="00E76064" w:rsidRPr="00387AF2">
        <w:rPr>
          <w:rFonts w:ascii="Times New Roman" w:hAnsi="Times New Roman" w:cs="Times New Roman"/>
          <w:sz w:val="24"/>
          <w:szCs w:val="24"/>
        </w:rPr>
        <w:t>现场</w:t>
      </w:r>
      <w:r w:rsidR="003E0744" w:rsidRPr="00387AF2">
        <w:rPr>
          <w:rFonts w:ascii="Times New Roman" w:hAnsi="Times New Roman" w:cs="Times New Roman"/>
          <w:sz w:val="24"/>
          <w:szCs w:val="24"/>
        </w:rPr>
        <w:t>给出</w:t>
      </w:r>
      <w:r w:rsidR="002B0716" w:rsidRPr="00387AF2">
        <w:rPr>
          <w:rFonts w:ascii="Times New Roman" w:hAnsi="Times New Roman" w:cs="Times New Roman"/>
          <w:sz w:val="24"/>
          <w:szCs w:val="24"/>
        </w:rPr>
        <w:t>各项考核</w:t>
      </w:r>
      <w:r w:rsidR="007D0EB3">
        <w:rPr>
          <w:rFonts w:ascii="Times New Roman" w:hAnsi="Times New Roman" w:cs="Times New Roman" w:hint="eastAsia"/>
          <w:sz w:val="24"/>
          <w:szCs w:val="24"/>
        </w:rPr>
        <w:t>内容的得</w:t>
      </w:r>
      <w:r w:rsidR="003F72D1" w:rsidRPr="00387AF2">
        <w:rPr>
          <w:rFonts w:ascii="Times New Roman" w:hAnsi="Times New Roman" w:cs="Times New Roman"/>
          <w:sz w:val="24"/>
          <w:szCs w:val="24"/>
        </w:rPr>
        <w:t>分</w:t>
      </w:r>
      <w:r w:rsidR="002B0716" w:rsidRPr="00387AF2">
        <w:rPr>
          <w:rFonts w:ascii="Times New Roman" w:hAnsi="Times New Roman" w:cs="Times New Roman"/>
          <w:sz w:val="24"/>
          <w:szCs w:val="24"/>
        </w:rPr>
        <w:t>及总评分</w:t>
      </w:r>
      <w:r w:rsidR="003E0744" w:rsidRPr="00387AF2">
        <w:rPr>
          <w:rFonts w:ascii="Times New Roman" w:hAnsi="Times New Roman" w:cs="Times New Roman"/>
          <w:sz w:val="24"/>
          <w:szCs w:val="24"/>
        </w:rPr>
        <w:t>。考生的</w:t>
      </w:r>
      <w:r w:rsidR="00E76064" w:rsidRPr="00387AF2">
        <w:rPr>
          <w:rFonts w:ascii="Times New Roman" w:hAnsi="Times New Roman" w:cs="Times New Roman"/>
          <w:sz w:val="24"/>
          <w:szCs w:val="24"/>
        </w:rPr>
        <w:t>最终</w:t>
      </w:r>
      <w:r w:rsidR="003E0744" w:rsidRPr="00387AF2">
        <w:rPr>
          <w:rFonts w:ascii="Times New Roman" w:hAnsi="Times New Roman" w:cs="Times New Roman"/>
          <w:sz w:val="24"/>
          <w:szCs w:val="24"/>
        </w:rPr>
        <w:t>面试成绩</w:t>
      </w:r>
      <w:r w:rsidR="004B6C2D" w:rsidRPr="00387AF2">
        <w:rPr>
          <w:rFonts w:ascii="Times New Roman" w:hAnsi="Times New Roman" w:cs="Times New Roman"/>
          <w:sz w:val="24"/>
          <w:szCs w:val="24"/>
        </w:rPr>
        <w:t>取</w:t>
      </w:r>
      <w:r w:rsidR="00387AF2" w:rsidRPr="00387AF2">
        <w:rPr>
          <w:rFonts w:ascii="Times New Roman" w:hAnsi="Times New Roman" w:cs="Times New Roman"/>
          <w:sz w:val="24"/>
          <w:szCs w:val="24"/>
        </w:rPr>
        <w:t>小组所有面试</w:t>
      </w:r>
      <w:r w:rsidR="003E0744" w:rsidRPr="00387AF2">
        <w:rPr>
          <w:rFonts w:ascii="Times New Roman" w:hAnsi="Times New Roman" w:cs="Times New Roman"/>
          <w:sz w:val="24"/>
          <w:szCs w:val="24"/>
        </w:rPr>
        <w:t>专家给出</w:t>
      </w:r>
      <w:r w:rsidR="00291B06" w:rsidRPr="00387AF2">
        <w:rPr>
          <w:rFonts w:ascii="Times New Roman" w:hAnsi="Times New Roman" w:cs="Times New Roman"/>
          <w:sz w:val="24"/>
          <w:szCs w:val="24"/>
        </w:rPr>
        <w:t>总</w:t>
      </w:r>
      <w:r w:rsidR="002B0716" w:rsidRPr="00387AF2">
        <w:rPr>
          <w:rFonts w:ascii="Times New Roman" w:hAnsi="Times New Roman" w:cs="Times New Roman"/>
          <w:sz w:val="24"/>
          <w:szCs w:val="24"/>
        </w:rPr>
        <w:t>评分</w:t>
      </w:r>
      <w:r w:rsidR="004B6C2D" w:rsidRPr="00387AF2">
        <w:rPr>
          <w:rFonts w:ascii="Times New Roman" w:hAnsi="Times New Roman" w:cs="Times New Roman"/>
          <w:sz w:val="24"/>
          <w:szCs w:val="24"/>
        </w:rPr>
        <w:t>的平均值</w:t>
      </w:r>
      <w:r w:rsidR="003E0744" w:rsidRPr="00387AF2">
        <w:rPr>
          <w:rFonts w:ascii="Times New Roman" w:hAnsi="Times New Roman" w:cs="Times New Roman"/>
          <w:sz w:val="24"/>
          <w:szCs w:val="24"/>
        </w:rPr>
        <w:t>。</w:t>
      </w:r>
    </w:p>
    <w:p w:rsidR="00466F43" w:rsidRPr="00387AF2" w:rsidRDefault="00466F43" w:rsidP="000A1E44">
      <w:pPr>
        <w:spacing w:line="360" w:lineRule="auto"/>
        <w:ind w:firstLineChars="200" w:firstLine="480"/>
        <w:jc w:val="left"/>
        <w:rPr>
          <w:rFonts w:ascii="Times New Roman" w:hAnsi="Times New Roman" w:cs="Times New Roman"/>
          <w:sz w:val="24"/>
          <w:szCs w:val="24"/>
        </w:rPr>
      </w:pPr>
    </w:p>
    <w:p w:rsidR="00466F43" w:rsidRPr="00387AF2" w:rsidRDefault="00466F43" w:rsidP="00466F43">
      <w:pPr>
        <w:spacing w:line="360" w:lineRule="auto"/>
        <w:ind w:firstLineChars="200" w:firstLine="480"/>
        <w:jc w:val="right"/>
        <w:rPr>
          <w:rFonts w:ascii="Times New Roman" w:hAnsi="Times New Roman" w:cs="Times New Roman"/>
          <w:sz w:val="24"/>
          <w:szCs w:val="24"/>
        </w:rPr>
      </w:pPr>
      <w:r w:rsidRPr="00387AF2">
        <w:rPr>
          <w:rFonts w:ascii="Times New Roman" w:hAnsi="Times New Roman" w:cs="Times New Roman"/>
          <w:sz w:val="24"/>
          <w:szCs w:val="24"/>
        </w:rPr>
        <w:t>化学化工学院</w:t>
      </w:r>
    </w:p>
    <w:p w:rsidR="00466F43" w:rsidRPr="00387AF2" w:rsidRDefault="00466F43" w:rsidP="00466F43">
      <w:pPr>
        <w:spacing w:line="360" w:lineRule="auto"/>
        <w:ind w:firstLineChars="200" w:firstLine="480"/>
        <w:jc w:val="right"/>
        <w:rPr>
          <w:rFonts w:ascii="Times New Roman" w:hAnsi="Times New Roman" w:cs="Times New Roman"/>
          <w:sz w:val="24"/>
          <w:szCs w:val="24"/>
        </w:rPr>
      </w:pPr>
      <w:r w:rsidRPr="00387AF2">
        <w:rPr>
          <w:rFonts w:ascii="Times New Roman" w:hAnsi="Times New Roman" w:cs="Times New Roman"/>
          <w:sz w:val="24"/>
          <w:szCs w:val="24"/>
        </w:rPr>
        <w:t>2019</w:t>
      </w:r>
      <w:r w:rsidRPr="00387AF2">
        <w:rPr>
          <w:rFonts w:ascii="Times New Roman" w:hAnsi="Times New Roman" w:cs="Times New Roman"/>
          <w:sz w:val="24"/>
          <w:szCs w:val="24"/>
        </w:rPr>
        <w:t>年</w:t>
      </w:r>
      <w:r w:rsidRPr="00387AF2">
        <w:rPr>
          <w:rFonts w:ascii="Times New Roman" w:hAnsi="Times New Roman" w:cs="Times New Roman"/>
          <w:sz w:val="24"/>
          <w:szCs w:val="24"/>
        </w:rPr>
        <w:t>3</w:t>
      </w:r>
      <w:r w:rsidRPr="00387AF2">
        <w:rPr>
          <w:rFonts w:ascii="Times New Roman" w:hAnsi="Times New Roman" w:cs="Times New Roman"/>
          <w:sz w:val="24"/>
          <w:szCs w:val="24"/>
        </w:rPr>
        <w:t>月</w:t>
      </w:r>
      <w:r w:rsidRPr="00387AF2">
        <w:rPr>
          <w:rFonts w:ascii="Times New Roman" w:hAnsi="Times New Roman" w:cs="Times New Roman"/>
          <w:sz w:val="24"/>
          <w:szCs w:val="24"/>
        </w:rPr>
        <w:t>27</w:t>
      </w:r>
      <w:r w:rsidRPr="00387AF2">
        <w:rPr>
          <w:rFonts w:ascii="Times New Roman" w:hAnsi="Times New Roman" w:cs="Times New Roman"/>
          <w:sz w:val="24"/>
          <w:szCs w:val="24"/>
        </w:rPr>
        <w:t>日</w:t>
      </w:r>
    </w:p>
    <w:p w:rsidR="00D40BED" w:rsidRPr="00CF1ABA" w:rsidRDefault="00D40BED" w:rsidP="00B468AB">
      <w:pPr>
        <w:spacing w:line="360" w:lineRule="auto"/>
        <w:jc w:val="left"/>
        <w:rPr>
          <w:sz w:val="24"/>
          <w:szCs w:val="24"/>
        </w:rPr>
      </w:pPr>
    </w:p>
    <w:sectPr w:rsidR="00D40BED" w:rsidRPr="00CF1ABA" w:rsidSect="00291B0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C92" w:rsidRDefault="005D7C92" w:rsidP="00411415">
      <w:r>
        <w:separator/>
      </w:r>
    </w:p>
  </w:endnote>
  <w:endnote w:type="continuationSeparator" w:id="0">
    <w:p w:rsidR="005D7C92" w:rsidRDefault="005D7C92" w:rsidP="00411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C92" w:rsidRDefault="005D7C92" w:rsidP="00411415">
      <w:r>
        <w:separator/>
      </w:r>
    </w:p>
  </w:footnote>
  <w:footnote w:type="continuationSeparator" w:id="0">
    <w:p w:rsidR="005D7C92" w:rsidRDefault="005D7C92" w:rsidP="00411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ABA"/>
    <w:rsid w:val="00091506"/>
    <w:rsid w:val="000A1E44"/>
    <w:rsid w:val="000D11EC"/>
    <w:rsid w:val="001449F8"/>
    <w:rsid w:val="00176F9F"/>
    <w:rsid w:val="00204AF5"/>
    <w:rsid w:val="00210F26"/>
    <w:rsid w:val="00291B06"/>
    <w:rsid w:val="0029393B"/>
    <w:rsid w:val="002B0716"/>
    <w:rsid w:val="002C70FA"/>
    <w:rsid w:val="00331EE1"/>
    <w:rsid w:val="00387AF2"/>
    <w:rsid w:val="003E0744"/>
    <w:rsid w:val="003E4403"/>
    <w:rsid w:val="003F72D1"/>
    <w:rsid w:val="00402C77"/>
    <w:rsid w:val="00411415"/>
    <w:rsid w:val="00432764"/>
    <w:rsid w:val="00463204"/>
    <w:rsid w:val="00466F43"/>
    <w:rsid w:val="004B6C2D"/>
    <w:rsid w:val="005D0F92"/>
    <w:rsid w:val="005D7C92"/>
    <w:rsid w:val="005F148E"/>
    <w:rsid w:val="0066631A"/>
    <w:rsid w:val="006D0525"/>
    <w:rsid w:val="006E6FD1"/>
    <w:rsid w:val="00772473"/>
    <w:rsid w:val="007C5E38"/>
    <w:rsid w:val="007D0EB3"/>
    <w:rsid w:val="008B6F37"/>
    <w:rsid w:val="009531A8"/>
    <w:rsid w:val="00984EEF"/>
    <w:rsid w:val="009C18AC"/>
    <w:rsid w:val="00A06FE1"/>
    <w:rsid w:val="00AE0558"/>
    <w:rsid w:val="00B262A8"/>
    <w:rsid w:val="00B468AB"/>
    <w:rsid w:val="00B8044E"/>
    <w:rsid w:val="00C35C75"/>
    <w:rsid w:val="00CF1ABA"/>
    <w:rsid w:val="00CF57F9"/>
    <w:rsid w:val="00D27055"/>
    <w:rsid w:val="00D40BED"/>
    <w:rsid w:val="00E35579"/>
    <w:rsid w:val="00E76064"/>
    <w:rsid w:val="00F13470"/>
    <w:rsid w:val="00F22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291B0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4114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11415"/>
    <w:rPr>
      <w:sz w:val="18"/>
      <w:szCs w:val="18"/>
    </w:rPr>
  </w:style>
  <w:style w:type="paragraph" w:styleId="a6">
    <w:name w:val="footer"/>
    <w:basedOn w:val="a"/>
    <w:link w:val="Char0"/>
    <w:uiPriority w:val="99"/>
    <w:semiHidden/>
    <w:unhideWhenUsed/>
    <w:rsid w:val="0041141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11415"/>
    <w:rPr>
      <w:sz w:val="18"/>
      <w:szCs w:val="18"/>
    </w:rPr>
  </w:style>
</w:styles>
</file>

<file path=word/webSettings.xml><?xml version="1.0" encoding="utf-8"?>
<w:webSettings xmlns:r="http://schemas.openxmlformats.org/officeDocument/2006/relationships" xmlns:w="http://schemas.openxmlformats.org/wordprocessingml/2006/main">
  <w:divs>
    <w:div w:id="444886988">
      <w:bodyDiv w:val="1"/>
      <w:marLeft w:val="0"/>
      <w:marRight w:val="0"/>
      <w:marTop w:val="0"/>
      <w:marBottom w:val="0"/>
      <w:divBdr>
        <w:top w:val="none" w:sz="0" w:space="0" w:color="auto"/>
        <w:left w:val="none" w:sz="0" w:space="0" w:color="auto"/>
        <w:bottom w:val="none" w:sz="0" w:space="0" w:color="auto"/>
        <w:right w:val="none" w:sz="0" w:space="0" w:color="auto"/>
      </w:divBdr>
    </w:div>
    <w:div w:id="872889674">
      <w:bodyDiv w:val="1"/>
      <w:marLeft w:val="0"/>
      <w:marRight w:val="0"/>
      <w:marTop w:val="0"/>
      <w:marBottom w:val="0"/>
      <w:divBdr>
        <w:top w:val="none" w:sz="0" w:space="0" w:color="auto"/>
        <w:left w:val="none" w:sz="0" w:space="0" w:color="auto"/>
        <w:bottom w:val="none" w:sz="0" w:space="0" w:color="auto"/>
        <w:right w:val="none" w:sz="0" w:space="0" w:color="auto"/>
      </w:divBdr>
    </w:div>
    <w:div w:id="1016889289">
      <w:bodyDiv w:val="1"/>
      <w:marLeft w:val="0"/>
      <w:marRight w:val="0"/>
      <w:marTop w:val="0"/>
      <w:marBottom w:val="0"/>
      <w:divBdr>
        <w:top w:val="none" w:sz="0" w:space="0" w:color="auto"/>
        <w:left w:val="none" w:sz="0" w:space="0" w:color="auto"/>
        <w:bottom w:val="none" w:sz="0" w:space="0" w:color="auto"/>
        <w:right w:val="none" w:sz="0" w:space="0" w:color="auto"/>
      </w:divBdr>
    </w:div>
    <w:div w:id="1400012016">
      <w:bodyDiv w:val="1"/>
      <w:marLeft w:val="0"/>
      <w:marRight w:val="0"/>
      <w:marTop w:val="0"/>
      <w:marBottom w:val="0"/>
      <w:divBdr>
        <w:top w:val="none" w:sz="0" w:space="0" w:color="auto"/>
        <w:left w:val="none" w:sz="0" w:space="0" w:color="auto"/>
        <w:bottom w:val="none" w:sz="0" w:space="0" w:color="auto"/>
        <w:right w:val="none" w:sz="0" w:space="0" w:color="auto"/>
      </w:divBdr>
    </w:div>
    <w:div w:id="1650789506">
      <w:bodyDiv w:val="1"/>
      <w:marLeft w:val="0"/>
      <w:marRight w:val="0"/>
      <w:marTop w:val="0"/>
      <w:marBottom w:val="0"/>
      <w:divBdr>
        <w:top w:val="none" w:sz="0" w:space="0" w:color="auto"/>
        <w:left w:val="none" w:sz="0" w:space="0" w:color="auto"/>
        <w:bottom w:val="none" w:sz="0" w:space="0" w:color="auto"/>
        <w:right w:val="none" w:sz="0" w:space="0" w:color="auto"/>
      </w:divBdr>
    </w:div>
    <w:div w:id="17353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2019-03-28T03:30:00Z</cp:lastPrinted>
  <dcterms:created xsi:type="dcterms:W3CDTF">2019-03-27T09:15:00Z</dcterms:created>
  <dcterms:modified xsi:type="dcterms:W3CDTF">2019-03-28T06:48:00Z</dcterms:modified>
</cp:coreProperties>
</file>